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35" w:rsidRDefault="00C93935" w:rsidP="00C9393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Converti à l’islam à treize ans</w:t>
      </w:r>
    </w:p>
    <w:p w:rsidR="00C93935" w:rsidRDefault="00C93935" w:rsidP="00C93935">
      <w:pPr>
        <w:jc w:val="center"/>
      </w:pPr>
      <w:r>
        <w:rPr>
          <w:noProof/>
        </w:rPr>
        <w:drawing>
          <wp:inline distT="0" distB="0" distL="0" distR="0" wp14:anchorId="2D113764" wp14:editId="0886C46F">
            <wp:extent cx="2636875" cy="1647892"/>
            <wp:effectExtent l="0" t="0" r="0" b="0"/>
            <wp:docPr id="6" name="Picture 6" descr="http://www.livrigames.com/wallpaper/unique/unique-nature-hd-wallpaper-wallpaper-beautiful-nature-free-download-wallpaperunique-wallpapers-unique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livrigames.com/wallpaper/unique/unique-nature-hd-wallpaper-wallpaper-beautiful-nature-free-download-wallpaperunique-wallpapers-unique-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75" cy="16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Eesa n’avait que treize ans lorsqu’il s’est converti à l’islam.</w:t>
      </w:r>
      <w:proofErr w:type="gramEnd"/>
      <w:r>
        <w:rPr>
          <w:color w:val="000000"/>
          <w:sz w:val="26"/>
          <w:szCs w:val="26"/>
        </w:rPr>
        <w:t xml:space="preserve">  Avant cela,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menait la vie typique d’un garçon de son âge, fréquentait l’école, passait du temps avec ses amis, etc.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Puis, à l’école secondaire,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cousine, qui avait alors quinze ans, se convertit à l’islam.  Elle venait parfois leur rendre visite, à lui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sa famille, et leur parlait de sa nouvelle religion.  Les membres de la famille d’Eesa avaient chacun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propre opinion sur le sujet et plusieurs débats eurent lieu, mais la plupart du temps, Eesa les écoutait en silence.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jour, sa cousine l’appela et l’invita à venir chez elle.  La maison de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tante (la mère de sa cousine) était à quinze minutes de marche de chez lui. 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cousine lui montra le Coran et lui demanda s’il savait ce que c’était, ce à quoi il répondit par la négative.  </w:t>
      </w:r>
      <w:proofErr w:type="gramStart"/>
      <w:r>
        <w:rPr>
          <w:color w:val="000000"/>
          <w:sz w:val="26"/>
          <w:szCs w:val="26"/>
        </w:rPr>
        <w:t>Elle lui dit que comme les chrétiens ont la Bible, les musulmans ont le Coran.</w:t>
      </w:r>
      <w:proofErr w:type="gramEnd"/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reconnut ne rien connaître sur l’islam ou sur les musulmans.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ne connaissait que ce que sa mère lui avait enseigné sur le christianisme. 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cousine lui parla d’Allah et du prophète Mohammed, Son messager.  Elle lui expliqua que Mohammed (que la paix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les bénédictions de Dieu soient sur lui) n’avait pas écrit le Coran, mais qu’il l’avait transmis après qu’il lui eût été révélé.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 sont les miracles scientifiques du Coran qui retinrent son attention.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fut très étonné d’y découvrir des détails sur le développement du fœtus, sur les étoiles, les océans, etc, et d’apprendre que la science moderne confirme bel et bien ces détails.  </w:t>
      </w:r>
      <w:proofErr w:type="gramStart"/>
      <w:r>
        <w:rPr>
          <w:color w:val="000000"/>
          <w:sz w:val="26"/>
          <w:szCs w:val="26"/>
        </w:rPr>
        <w:t>Cet</w:t>
      </w:r>
      <w:proofErr w:type="gramEnd"/>
      <w:r>
        <w:rPr>
          <w:color w:val="000000"/>
          <w:sz w:val="26"/>
          <w:szCs w:val="26"/>
        </w:rPr>
        <w:t xml:space="preserve"> aspect de l’islam le laissa stupéfait; il ignorait qu’il fut possible de savoir ces choses à une époque aussi reculée.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Prier cinq fois par jour, respecter les restrictions alimentaires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le code vestimentaire ne fut pas difficile pour lui.  Après que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cousine lui eut expliqué les fondements de l’islam, il se dit qu’il prendrait une chose à la fois, que rien ne servait de tout bousculer.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Il</w:t>
      </w:r>
      <w:proofErr w:type="gramEnd"/>
      <w:r>
        <w:rPr>
          <w:color w:val="000000"/>
          <w:sz w:val="26"/>
          <w:szCs w:val="26"/>
        </w:rPr>
        <w:t xml:space="preserve"> entama sa vie de musulman en se concentrant sur le plus important, c’est-à-dire les prières.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s’était procuré des livres avec la translitération arabe et des diagrammes pour mieux comprendre.  Mais de nos jours, les nouveaux convertis ont accès à beaucoup plus de ressources pour apprendre l’islam.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Au début,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ne dit à personne qu’il était devenu musulman, par crainte des critiques et des commentaires négatifs.  Au fond de lui,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n’était même pas certain de pouvoir expliquer ce qu’était l’islam, exactement.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Au fil des ans,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voyagea dans plusieurs pays et eut la chance d’étudier en Égypte et au Yémen, où il apprit l’islam de manière beaucoup plus approfondie.  Mais, pour revenir à la période de </w:t>
      </w:r>
      <w:proofErr w:type="gramStart"/>
      <w:r>
        <w:rPr>
          <w:color w:val="000000"/>
          <w:sz w:val="26"/>
          <w:szCs w:val="26"/>
        </w:rPr>
        <w:t>sa</w:t>
      </w:r>
      <w:proofErr w:type="gramEnd"/>
      <w:r>
        <w:rPr>
          <w:color w:val="000000"/>
          <w:sz w:val="26"/>
          <w:szCs w:val="26"/>
        </w:rPr>
        <w:t xml:space="preserve"> conversion, il avait donc décidé de garder le tout secret, du moins temporairement.  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ne connaissait aucun autre musulman à part sa cousine.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trouva des livres sur le monothéisme, la prière, le jeûne, la vie du Prophète, des compagnons et des quatre premiers califes de l’islam à la librairie islamique de son quartier.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Trois ou quatre mois plus tard,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assista à un petit rassemblement chez Abdur-Raheem Green, au sud de Londres.  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écouta attentivement le sermon prononcé par Green et en apprit beaucoup sur les fondements de l’islam.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Eesa croit que le fait d’être musulman l’a aidé à passer au </w:t>
      </w:r>
      <w:proofErr w:type="gramStart"/>
      <w:r>
        <w:rPr>
          <w:color w:val="000000"/>
          <w:sz w:val="26"/>
          <w:szCs w:val="26"/>
        </w:rPr>
        <w:t>travers</w:t>
      </w:r>
      <w:proofErr w:type="gramEnd"/>
      <w:r>
        <w:rPr>
          <w:color w:val="000000"/>
          <w:sz w:val="26"/>
          <w:szCs w:val="26"/>
        </w:rPr>
        <w:t xml:space="preserve"> ses années d’école et d’université sans jamais avoir de problèmes.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souligne qu’il est très facile de se mêler aux mauvaises personnes.  Mais, adolescent,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était si concentré sur ses prières et ses ablutions qu’il ne laissait pas son esprit vagabonder dans toutes les directions ni s’attarder à des choses insignifiantes.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À l’âge de quinze ans,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décida enfin de parler ouvertement de sa conversion.  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s’était fait un ami converti comme lui et les deux vivaient dans leur petit monde bien à eux.  </w:t>
      </w:r>
      <w:proofErr w:type="gramStart"/>
      <w:r>
        <w:rPr>
          <w:color w:val="000000"/>
          <w:sz w:val="26"/>
          <w:szCs w:val="26"/>
        </w:rPr>
        <w:t>Ils</w:t>
      </w:r>
      <w:proofErr w:type="gramEnd"/>
      <w:r>
        <w:rPr>
          <w:color w:val="000000"/>
          <w:sz w:val="26"/>
          <w:szCs w:val="26"/>
        </w:rPr>
        <w:t xml:space="preserve"> sortaient ensemble et allaient ensemble à la mosquée. 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le seul problème qu’ils connurent, à l’école, eut trait au fait de quitter les cours pour se rendre à la prière du vendredi.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Malgré son jeune âge, jamais Eesa ne sentit que l’islam était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mode de vie trop strict.  Au contraire,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trouvait que tout avait beaucoup de sens. 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comprenait pourquoi l’alcool était interdit; il avait trop souvent vu les dégâts causés par la surconsommation d’alcool, autour de lui.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Certains croiront que le fait de devenir musulman 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si jeune âge ne peut que contribuer à isoler le jeune des non-musulmans de son entourage.  Mais Eesa assure que </w:t>
      </w:r>
      <w:proofErr w:type="gramStart"/>
      <w:r>
        <w:rPr>
          <w:color w:val="000000"/>
          <w:sz w:val="26"/>
          <w:szCs w:val="26"/>
        </w:rPr>
        <w:t>ce</w:t>
      </w:r>
      <w:proofErr w:type="gramEnd"/>
      <w:r>
        <w:rPr>
          <w:color w:val="000000"/>
          <w:sz w:val="26"/>
          <w:szCs w:val="26"/>
        </w:rPr>
        <w:t xml:space="preserve"> ne fut pas le cas; il estime qu’il interagissait de façon tout à fait normale avec les autres, mais il y avait toujours une limite qu’il ne dépassait jamais.  Par exemple,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n’imitait pas ses copains de classe lorsque ceux-ci participaient à des activités qui allaient à l’encontre de ses croyances.  Lorsque </w:t>
      </w:r>
      <w:proofErr w:type="gramStart"/>
      <w:r>
        <w:rPr>
          <w:color w:val="000000"/>
          <w:sz w:val="26"/>
          <w:szCs w:val="26"/>
        </w:rPr>
        <w:t>ses</w:t>
      </w:r>
      <w:proofErr w:type="gramEnd"/>
      <w:r>
        <w:rPr>
          <w:color w:val="000000"/>
          <w:sz w:val="26"/>
          <w:szCs w:val="26"/>
        </w:rPr>
        <w:t xml:space="preserve"> copains l’invitaient à faire la fête, il leur donnait toutes sortes d’excuses pour se défiler.</w:t>
      </w:r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Enfin, voici quelques mots de la part </w:t>
      </w:r>
      <w:proofErr w:type="gramStart"/>
      <w:r>
        <w:rPr>
          <w:color w:val="000000"/>
          <w:sz w:val="26"/>
          <w:szCs w:val="26"/>
        </w:rPr>
        <w:t>d’Eesa :</w:t>
      </w:r>
      <w:proofErr w:type="gramEnd"/>
    </w:p>
    <w:p w:rsidR="00C93935" w:rsidRDefault="00C93935" w:rsidP="00C9393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« Je suggère aux nouveaux musulmans de lire sur la vie des compagnons du Prophète et d’observer la façon dont ils mettaient l’islam en pratique.  </w:t>
      </w:r>
      <w:proofErr w:type="gramStart"/>
      <w:r>
        <w:rPr>
          <w:color w:val="000000"/>
          <w:sz w:val="26"/>
          <w:szCs w:val="26"/>
        </w:rPr>
        <w:t>Les compagnons reçurent la révélation de la bouche même du Prophète.</w:t>
      </w:r>
      <w:proofErr w:type="gramEnd"/>
      <w:r>
        <w:rPr>
          <w:color w:val="000000"/>
          <w:sz w:val="26"/>
          <w:szCs w:val="26"/>
        </w:rPr>
        <w:t xml:space="preserve">  Ne soyez pas paresseux dans vos recherches sur l’islam; le meilleur endroit où trouver des informations authentiques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le Coran, puis les hadiths, surtout ceux de Boukhari et Mouslim. »</w:t>
      </w:r>
    </w:p>
    <w:p w:rsidR="00FF7BBC" w:rsidRPr="00C93935" w:rsidRDefault="00FF7BBC" w:rsidP="00C93935">
      <w:bookmarkStart w:id="0" w:name="_GoBack"/>
      <w:bookmarkEnd w:id="0"/>
    </w:p>
    <w:sectPr w:rsidR="00FF7BBC" w:rsidRPr="00C939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B"/>
    <w:rsid w:val="00016C5E"/>
    <w:rsid w:val="0004430A"/>
    <w:rsid w:val="001711DC"/>
    <w:rsid w:val="001E0BB7"/>
    <w:rsid w:val="001F151D"/>
    <w:rsid w:val="0034786F"/>
    <w:rsid w:val="004520B8"/>
    <w:rsid w:val="005F46E6"/>
    <w:rsid w:val="006840C0"/>
    <w:rsid w:val="006D17F7"/>
    <w:rsid w:val="006E2D18"/>
    <w:rsid w:val="00766CB8"/>
    <w:rsid w:val="007A72FC"/>
    <w:rsid w:val="00815715"/>
    <w:rsid w:val="008848E5"/>
    <w:rsid w:val="008F099E"/>
    <w:rsid w:val="009A6687"/>
    <w:rsid w:val="00A4620E"/>
    <w:rsid w:val="00AC631B"/>
    <w:rsid w:val="00B31B05"/>
    <w:rsid w:val="00BA63B6"/>
    <w:rsid w:val="00C46EC8"/>
    <w:rsid w:val="00C93935"/>
    <w:rsid w:val="00CA009D"/>
    <w:rsid w:val="00CD362B"/>
    <w:rsid w:val="00D01960"/>
    <w:rsid w:val="00D04C3F"/>
    <w:rsid w:val="00DE3421"/>
    <w:rsid w:val="00E625DF"/>
    <w:rsid w:val="00E92DD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35"/>
  </w:style>
  <w:style w:type="paragraph" w:styleId="Heading1">
    <w:name w:val="heading 1"/>
    <w:basedOn w:val="Normal"/>
    <w:link w:val="Heading1Char"/>
    <w:uiPriority w:val="9"/>
    <w:qFormat/>
    <w:rsid w:val="00CA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9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48E5"/>
  </w:style>
  <w:style w:type="character" w:customStyle="1" w:styleId="w-footnote-number">
    <w:name w:val="w-footnote-number"/>
    <w:basedOn w:val="DefaultParagraphFont"/>
    <w:rsid w:val="006E2D18"/>
  </w:style>
  <w:style w:type="paragraph" w:customStyle="1" w:styleId="w-quran">
    <w:name w:val="w-quran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6E2D18"/>
  </w:style>
  <w:style w:type="paragraph" w:customStyle="1" w:styleId="w-footnote-text">
    <w:name w:val="w-footnote-text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1E0BB7"/>
  </w:style>
  <w:style w:type="character" w:styleId="Hyperlink">
    <w:name w:val="Hyperlink"/>
    <w:basedOn w:val="DefaultParagraphFont"/>
    <w:uiPriority w:val="99"/>
    <w:semiHidden/>
    <w:unhideWhenUsed/>
    <w:rsid w:val="00E625D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62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6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5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46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35"/>
  </w:style>
  <w:style w:type="paragraph" w:styleId="Heading1">
    <w:name w:val="heading 1"/>
    <w:basedOn w:val="Normal"/>
    <w:link w:val="Heading1Char"/>
    <w:uiPriority w:val="9"/>
    <w:qFormat/>
    <w:rsid w:val="00CA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9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48E5"/>
  </w:style>
  <w:style w:type="character" w:customStyle="1" w:styleId="w-footnote-number">
    <w:name w:val="w-footnote-number"/>
    <w:basedOn w:val="DefaultParagraphFont"/>
    <w:rsid w:val="006E2D18"/>
  </w:style>
  <w:style w:type="paragraph" w:customStyle="1" w:styleId="w-quran">
    <w:name w:val="w-quran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6E2D18"/>
  </w:style>
  <w:style w:type="paragraph" w:customStyle="1" w:styleId="w-footnote-text">
    <w:name w:val="w-footnote-text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1E0BB7"/>
  </w:style>
  <w:style w:type="character" w:styleId="Hyperlink">
    <w:name w:val="Hyperlink"/>
    <w:basedOn w:val="DefaultParagraphFont"/>
    <w:uiPriority w:val="99"/>
    <w:semiHidden/>
    <w:unhideWhenUsed/>
    <w:rsid w:val="00E625D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62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6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5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4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2014-08-24T20:15:00Z</cp:lastPrinted>
  <dcterms:created xsi:type="dcterms:W3CDTF">2014-08-24T20:17:00Z</dcterms:created>
  <dcterms:modified xsi:type="dcterms:W3CDTF">2014-08-24T20:17:00Z</dcterms:modified>
</cp:coreProperties>
</file>